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53EE" w14:textId="77777777" w:rsidR="00BE37BC" w:rsidRPr="00A031AA" w:rsidRDefault="00BE37BC" w:rsidP="00BE37BC">
      <w:pPr>
        <w:rPr>
          <w:b/>
        </w:rPr>
      </w:pPr>
      <w:r w:rsidRPr="00A031AA">
        <w:rPr>
          <w:b/>
        </w:rPr>
        <w:t>Dzień Przedsiębiorcy w nadzorze budowlanym</w:t>
      </w:r>
      <w:r>
        <w:rPr>
          <w:b/>
        </w:rPr>
        <w:t xml:space="preserve"> – zapraszamy! </w:t>
      </w:r>
    </w:p>
    <w:p w14:paraId="1F8493A0" w14:textId="39FA8D80" w:rsidR="00BE37BC" w:rsidRPr="001014EB" w:rsidRDefault="00BE37BC" w:rsidP="00BE37BC">
      <w:pPr>
        <w:rPr>
          <w:b/>
        </w:rPr>
      </w:pPr>
      <w:r w:rsidRPr="008E157D">
        <w:rPr>
          <w:b/>
          <w:shd w:val="clear" w:color="auto" w:fill="FFFFFF" w:themeFill="background1"/>
        </w:rPr>
        <w:t>PINB</w:t>
      </w:r>
      <w:r w:rsidR="008E157D" w:rsidRPr="008E157D">
        <w:rPr>
          <w:b/>
          <w:shd w:val="clear" w:color="auto" w:fill="FFFFFF" w:themeFill="background1"/>
        </w:rPr>
        <w:t xml:space="preserve"> </w:t>
      </w:r>
      <w:r w:rsidRPr="008E157D">
        <w:rPr>
          <w:b/>
          <w:shd w:val="clear" w:color="auto" w:fill="FFFFFF" w:themeFill="background1"/>
        </w:rPr>
        <w:t>dl</w:t>
      </w:r>
      <w:r w:rsidR="008E157D" w:rsidRPr="008E157D">
        <w:rPr>
          <w:b/>
          <w:shd w:val="clear" w:color="auto" w:fill="FFFFFF" w:themeFill="background1"/>
        </w:rPr>
        <w:t>a</w:t>
      </w:r>
      <w:r w:rsidR="008E157D">
        <w:rPr>
          <w:b/>
        </w:rPr>
        <w:t xml:space="preserve"> powiatu opolskiego </w:t>
      </w:r>
      <w:r w:rsidRPr="001014EB">
        <w:rPr>
          <w:b/>
        </w:rPr>
        <w:t>przyłącz</w:t>
      </w:r>
      <w:r>
        <w:rPr>
          <w:b/>
        </w:rPr>
        <w:t>ył</w:t>
      </w:r>
      <w:r w:rsidRPr="001014EB">
        <w:rPr>
          <w:b/>
        </w:rPr>
        <w:t xml:space="preserve"> się</w:t>
      </w:r>
      <w:r>
        <w:rPr>
          <w:b/>
        </w:rPr>
        <w:t xml:space="preserve"> wraz z Głównym Urzędem Nadzoru Budowlanego</w:t>
      </w:r>
      <w:r w:rsidRPr="001014EB">
        <w:rPr>
          <w:b/>
        </w:rPr>
        <w:t xml:space="preserve"> do ogólnopolskich</w:t>
      </w:r>
      <w:r>
        <w:rPr>
          <w:b/>
        </w:rPr>
        <w:t xml:space="preserve"> </w:t>
      </w:r>
      <w:r w:rsidRPr="001014EB">
        <w:rPr>
          <w:b/>
        </w:rPr>
        <w:t xml:space="preserve">obchodów Dnia Przedsiębiorcy, organizowanych przez Ministerstwo Rozwoju i Technologii. </w:t>
      </w:r>
      <w:r>
        <w:rPr>
          <w:b/>
        </w:rPr>
        <w:t>D</w:t>
      </w:r>
      <w:r w:rsidRPr="001014EB">
        <w:rPr>
          <w:b/>
        </w:rPr>
        <w:t xml:space="preserve">o akcji włączyły się </w:t>
      </w:r>
      <w:r>
        <w:rPr>
          <w:b/>
        </w:rPr>
        <w:t>również inne</w:t>
      </w:r>
      <w:r w:rsidRPr="001014EB">
        <w:rPr>
          <w:b/>
        </w:rPr>
        <w:t xml:space="preserve"> terenowe organy nadzoru budowlanego</w:t>
      </w:r>
      <w:r>
        <w:rPr>
          <w:b/>
        </w:rPr>
        <w:t xml:space="preserve"> w całym kraju</w:t>
      </w:r>
      <w:r w:rsidRPr="001014EB">
        <w:rPr>
          <w:b/>
        </w:rPr>
        <w:t>. W tym roku hasłem przewodnim inicjatywy jest „Aktywna Polska – Aktywny Biznes”.</w:t>
      </w:r>
    </w:p>
    <w:p w14:paraId="3C202383" w14:textId="77777777" w:rsidR="00BE37BC" w:rsidRDefault="00BE37BC" w:rsidP="00BE37BC">
      <w:r>
        <w:t>Z okazji tegorocznego Dnia Przedsiębiorcy, nadzór budowlany, reprezentowany przez Główny Urząd Nadzoru Budowlanego, wszystkie Wojewódzkie i wybrane Powiatowe Inspektoraty przygotował działania dla przedstawicieli biznesu. Koncentrują się one wokół 21 czerwca – dnia, w którym przypada Dzień Przedsiębiorcy.</w:t>
      </w:r>
    </w:p>
    <w:p w14:paraId="37FF2FE2" w14:textId="77777777" w:rsidR="00BE37BC" w:rsidRPr="005B672D" w:rsidRDefault="00BE37BC" w:rsidP="00BE37BC">
      <w:pPr>
        <w:rPr>
          <w:b/>
        </w:rPr>
      </w:pPr>
      <w:r w:rsidRPr="005B672D">
        <w:rPr>
          <w:b/>
        </w:rPr>
        <w:t xml:space="preserve">Punkty </w:t>
      </w:r>
      <w:r>
        <w:rPr>
          <w:b/>
        </w:rPr>
        <w:t>informacyjne</w:t>
      </w:r>
      <w:r w:rsidRPr="005B672D">
        <w:rPr>
          <w:b/>
        </w:rPr>
        <w:t xml:space="preserve"> dla przedsiębiorców</w:t>
      </w:r>
    </w:p>
    <w:p w14:paraId="53DCBC07" w14:textId="77777777" w:rsidR="00BE37BC" w:rsidRDefault="00BE37BC" w:rsidP="00BE37BC">
      <w:r>
        <w:t xml:space="preserve">W ramach inicjatywy pod hasłem „Aktywna Polska- Aktywny Biznes” </w:t>
      </w:r>
      <w:r w:rsidRPr="007A5326">
        <w:rPr>
          <w:b/>
        </w:rPr>
        <w:t>Wojewódzkie i Powiatowe Inspektoraty Nadzoru Budowlanego będą</w:t>
      </w:r>
      <w:r>
        <w:rPr>
          <w:b/>
        </w:rPr>
        <w:t>,</w:t>
      </w:r>
      <w:r w:rsidRPr="007A5326">
        <w:rPr>
          <w:b/>
        </w:rPr>
        <w:t xml:space="preserve"> 21 czerwca</w:t>
      </w:r>
      <w:r>
        <w:rPr>
          <w:b/>
        </w:rPr>
        <w:t xml:space="preserve"> br.,</w:t>
      </w:r>
      <w:r w:rsidRPr="007A5326">
        <w:rPr>
          <w:b/>
        </w:rPr>
        <w:t xml:space="preserve"> udzielać porad przedsiębiorcom</w:t>
      </w:r>
      <w:r>
        <w:t>, którzy odwiedzą tego dnia urzędy. Zapraszamy w godzinach pracy urzędu!</w:t>
      </w:r>
    </w:p>
    <w:p w14:paraId="56264AF5" w14:textId="77777777" w:rsidR="00BE37BC" w:rsidRPr="005B672D" w:rsidRDefault="00BE37BC" w:rsidP="00BE37BC">
      <w:pPr>
        <w:rPr>
          <w:b/>
        </w:rPr>
      </w:pPr>
      <w:r w:rsidRPr="005B672D">
        <w:rPr>
          <w:b/>
        </w:rPr>
        <w:t>Dzień Przedsiębiorcy w GUNB</w:t>
      </w:r>
    </w:p>
    <w:p w14:paraId="161680DB" w14:textId="74136535" w:rsidR="00BE37BC" w:rsidRDefault="00BE37BC" w:rsidP="00BE37BC">
      <w:pPr>
        <w:pStyle w:val="Akapitzlist"/>
        <w:numPr>
          <w:ilvl w:val="0"/>
          <w:numId w:val="5"/>
        </w:numPr>
      </w:pPr>
      <w:r>
        <w:t xml:space="preserve">Z okazji Dnia Przedsiębiorcy udostępniona została na stronie internetowej GUNB </w:t>
      </w:r>
      <w:hyperlink r:id="rId8" w:history="1">
        <w:r w:rsidRPr="001C602D">
          <w:rPr>
            <w:rStyle w:val="Hipercze"/>
          </w:rPr>
          <w:t>gunb.gov.pl</w:t>
        </w:r>
      </w:hyperlink>
      <w:r>
        <w:t xml:space="preserve"> </w:t>
      </w:r>
      <w:r w:rsidRPr="005B672D">
        <w:rPr>
          <w:b/>
        </w:rPr>
        <w:t>prezentacja szkoleniowa „</w:t>
      </w:r>
      <w:r w:rsidRPr="009E5909">
        <w:rPr>
          <w:b/>
        </w:rPr>
        <w:t>Stosowanie wyrobów budowlanych</w:t>
      </w:r>
      <w:r>
        <w:t>”. Zagadnienia te cieszą się dużym powodzeniem na szkoleniach prowadzonych przez GUNB dla różnych organizacji i stowarzyszeń.</w:t>
      </w:r>
    </w:p>
    <w:p w14:paraId="785A21F4" w14:textId="77777777" w:rsidR="00BE37BC" w:rsidRDefault="00BE37BC" w:rsidP="00BE37BC">
      <w:pPr>
        <w:pStyle w:val="Akapitzlist"/>
      </w:pPr>
    </w:p>
    <w:p w14:paraId="34D58A06" w14:textId="77777777" w:rsidR="00BE37BC" w:rsidRDefault="00BE37BC" w:rsidP="00BE37BC">
      <w:pPr>
        <w:pStyle w:val="Akapitzlist"/>
        <w:numPr>
          <w:ilvl w:val="0"/>
          <w:numId w:val="5"/>
        </w:numPr>
      </w:pPr>
      <w:r>
        <w:t xml:space="preserve">Przedsiębiorcy zainteresowani tematyką budowlaną mogą zarejestrować się także do </w:t>
      </w:r>
      <w:hyperlink r:id="rId9" w:history="1">
        <w:r w:rsidRPr="005B672D">
          <w:rPr>
            <w:rStyle w:val="Hipercze"/>
            <w:b/>
          </w:rPr>
          <w:t>Akademii GUNB</w:t>
        </w:r>
      </w:hyperlink>
      <w:r>
        <w:t>. P</w:t>
      </w:r>
      <w:r w:rsidRPr="002555F5">
        <w:t>latforma szkoleniowa</w:t>
      </w:r>
      <w:r>
        <w:t xml:space="preserve">, </w:t>
      </w:r>
      <w:r w:rsidRPr="002555F5">
        <w:t xml:space="preserve">przygotowana przez ekspertów </w:t>
      </w:r>
      <w:r>
        <w:t>GUNB, t</w:t>
      </w:r>
      <w:r w:rsidRPr="002555F5">
        <w:t>o nowoczesne</w:t>
      </w:r>
      <w:r>
        <w:t xml:space="preserve"> </w:t>
      </w:r>
      <w:r w:rsidRPr="002555F5">
        <w:t xml:space="preserve">centrum edukacyjne, dzięki któremu </w:t>
      </w:r>
      <w:r>
        <w:t xml:space="preserve">urząd </w:t>
      </w:r>
      <w:r w:rsidRPr="002555F5">
        <w:t>wspiera obywateli poprzez edukację.</w:t>
      </w:r>
      <w:r>
        <w:t xml:space="preserve"> Skorzystanie z oferty edukacyjnej jest </w:t>
      </w:r>
      <w:r w:rsidRPr="00A031AA">
        <w:t>proste</w:t>
      </w:r>
      <w:r w:rsidRPr="005B672D">
        <w:t xml:space="preserve"> </w:t>
      </w:r>
      <w:r>
        <w:t xml:space="preserve">i </w:t>
      </w:r>
      <w:r w:rsidRPr="005B672D">
        <w:t>bezpłatne</w:t>
      </w:r>
      <w:r>
        <w:t xml:space="preserve"> – wystarczy założyć konto w serwisie</w:t>
      </w:r>
      <w:r w:rsidRPr="00A031AA">
        <w:t>.</w:t>
      </w:r>
      <w:r>
        <w:t xml:space="preserve"> </w:t>
      </w:r>
    </w:p>
    <w:p w14:paraId="7F1CCFBC" w14:textId="77777777" w:rsidR="00BE37BC" w:rsidRDefault="00BE37BC" w:rsidP="00BE37BC">
      <w:pPr>
        <w:pStyle w:val="Akapitzlist"/>
      </w:pPr>
    </w:p>
    <w:p w14:paraId="0F5A4B0C" w14:textId="0E6707BC" w:rsidR="00BE37BC" w:rsidRDefault="00BE37BC" w:rsidP="00BE37BC">
      <w:r w:rsidRPr="005B672D">
        <w:t xml:space="preserve">Więcej informacji </w:t>
      </w:r>
      <w:r>
        <w:t xml:space="preserve">o wszystkich aktywnościach przygotowanych przez Ministerstwo Rozwoju i Technologii oraz innych partnerów można znaleźć na stronie </w:t>
      </w:r>
      <w:hyperlink r:id="rId10" w:history="1">
        <w:r w:rsidR="000A0E88" w:rsidRPr="000A0E88">
          <w:rPr>
            <w:rStyle w:val="Hipercze"/>
          </w:rPr>
          <w:t>gov.pl/</w:t>
        </w:r>
        <w:proofErr w:type="spellStart"/>
        <w:r w:rsidR="000A0E88" w:rsidRPr="000A0E88">
          <w:rPr>
            <w:rStyle w:val="Hipercze"/>
          </w:rPr>
          <w:t>rozwoj</w:t>
        </w:r>
        <w:proofErr w:type="spellEnd"/>
        <w:r w:rsidR="000A0E88" w:rsidRPr="000A0E88">
          <w:rPr>
            <w:rStyle w:val="Hipercze"/>
          </w:rPr>
          <w:t>-technologia</w:t>
        </w:r>
      </w:hyperlink>
      <w:r w:rsidR="000A0E88">
        <w:t>.</w:t>
      </w:r>
    </w:p>
    <w:p w14:paraId="5E10F707" w14:textId="0836D47B" w:rsidR="00BD0F9D" w:rsidRPr="00BE37BC" w:rsidRDefault="00BD0F9D" w:rsidP="00BE37BC"/>
    <w:sectPr w:rsidR="00BD0F9D" w:rsidRPr="00BE37BC" w:rsidSect="00BE37BC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0246" w14:textId="77777777" w:rsidR="00FA18FC" w:rsidRDefault="00FA18FC" w:rsidP="0045001C">
      <w:pPr>
        <w:spacing w:after="0" w:line="240" w:lineRule="auto"/>
      </w:pPr>
      <w:r>
        <w:separator/>
      </w:r>
    </w:p>
  </w:endnote>
  <w:endnote w:type="continuationSeparator" w:id="0">
    <w:p w14:paraId="1AD6C906" w14:textId="77777777" w:rsidR="00FA18FC" w:rsidRDefault="00FA18FC" w:rsidP="0045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E675" w14:textId="77777777" w:rsidR="00FA18FC" w:rsidRDefault="00FA18FC" w:rsidP="0045001C">
      <w:pPr>
        <w:spacing w:after="0" w:line="240" w:lineRule="auto"/>
      </w:pPr>
      <w:r>
        <w:separator/>
      </w:r>
    </w:p>
  </w:footnote>
  <w:footnote w:type="continuationSeparator" w:id="0">
    <w:p w14:paraId="13FD8BB6" w14:textId="77777777" w:rsidR="00FA18FC" w:rsidRDefault="00FA18FC" w:rsidP="0045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F4D"/>
    <w:multiLevelType w:val="hybridMultilevel"/>
    <w:tmpl w:val="A54E3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3C7F"/>
    <w:multiLevelType w:val="hybridMultilevel"/>
    <w:tmpl w:val="30BE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0798"/>
    <w:multiLevelType w:val="multilevel"/>
    <w:tmpl w:val="039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F0D47"/>
    <w:multiLevelType w:val="hybridMultilevel"/>
    <w:tmpl w:val="3E968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4551E"/>
    <w:multiLevelType w:val="hybridMultilevel"/>
    <w:tmpl w:val="2AA08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C3025B"/>
    <w:multiLevelType w:val="hybridMultilevel"/>
    <w:tmpl w:val="386878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C764B"/>
    <w:multiLevelType w:val="hybridMultilevel"/>
    <w:tmpl w:val="164A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37A9B"/>
    <w:multiLevelType w:val="hybridMultilevel"/>
    <w:tmpl w:val="AD18F0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D0F"/>
    <w:multiLevelType w:val="hybridMultilevel"/>
    <w:tmpl w:val="598CB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405333">
    <w:abstractNumId w:val="1"/>
  </w:num>
  <w:num w:numId="2" w16cid:durableId="99615271">
    <w:abstractNumId w:val="3"/>
  </w:num>
  <w:num w:numId="3" w16cid:durableId="379595164">
    <w:abstractNumId w:val="4"/>
  </w:num>
  <w:num w:numId="4" w16cid:durableId="254442085">
    <w:abstractNumId w:val="2"/>
  </w:num>
  <w:num w:numId="5" w16cid:durableId="4522708">
    <w:abstractNumId w:val="6"/>
  </w:num>
  <w:num w:numId="6" w16cid:durableId="1529223420">
    <w:abstractNumId w:val="5"/>
  </w:num>
  <w:num w:numId="7" w16cid:durableId="459765389">
    <w:abstractNumId w:val="7"/>
  </w:num>
  <w:num w:numId="8" w16cid:durableId="1624114878">
    <w:abstractNumId w:val="8"/>
  </w:num>
  <w:num w:numId="9" w16cid:durableId="567419248">
    <w:abstractNumId w:val="0"/>
  </w:num>
  <w:num w:numId="10" w16cid:durableId="1680541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C9"/>
    <w:rsid w:val="00076D7B"/>
    <w:rsid w:val="000A0E88"/>
    <w:rsid w:val="000A2711"/>
    <w:rsid w:val="000A66DF"/>
    <w:rsid w:val="000E02C0"/>
    <w:rsid w:val="000E097B"/>
    <w:rsid w:val="000E13DF"/>
    <w:rsid w:val="001014EB"/>
    <w:rsid w:val="00113547"/>
    <w:rsid w:val="0017602F"/>
    <w:rsid w:val="001C03E4"/>
    <w:rsid w:val="001C602D"/>
    <w:rsid w:val="002555F5"/>
    <w:rsid w:val="00261E7F"/>
    <w:rsid w:val="00281834"/>
    <w:rsid w:val="002928C9"/>
    <w:rsid w:val="00302016"/>
    <w:rsid w:val="00345505"/>
    <w:rsid w:val="0036538D"/>
    <w:rsid w:val="003A5605"/>
    <w:rsid w:val="0045001C"/>
    <w:rsid w:val="004C6F0A"/>
    <w:rsid w:val="0052313D"/>
    <w:rsid w:val="005350F4"/>
    <w:rsid w:val="00535D34"/>
    <w:rsid w:val="005679E7"/>
    <w:rsid w:val="005B672D"/>
    <w:rsid w:val="005D69B4"/>
    <w:rsid w:val="005E6552"/>
    <w:rsid w:val="00630F3F"/>
    <w:rsid w:val="00656671"/>
    <w:rsid w:val="006B210B"/>
    <w:rsid w:val="00705627"/>
    <w:rsid w:val="007A5326"/>
    <w:rsid w:val="007F02AC"/>
    <w:rsid w:val="00896608"/>
    <w:rsid w:val="008A3835"/>
    <w:rsid w:val="008D6AE4"/>
    <w:rsid w:val="008E157D"/>
    <w:rsid w:val="009E5909"/>
    <w:rsid w:val="00A031AA"/>
    <w:rsid w:val="00A171AD"/>
    <w:rsid w:val="00A3523D"/>
    <w:rsid w:val="00A9613F"/>
    <w:rsid w:val="00BA0785"/>
    <w:rsid w:val="00BD0F9D"/>
    <w:rsid w:val="00BD262C"/>
    <w:rsid w:val="00BD4000"/>
    <w:rsid w:val="00BE37BC"/>
    <w:rsid w:val="00BF103A"/>
    <w:rsid w:val="00C61E45"/>
    <w:rsid w:val="00E6278B"/>
    <w:rsid w:val="00EF382F"/>
    <w:rsid w:val="00F035A1"/>
    <w:rsid w:val="00F75831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19A3"/>
  <w15:chartTrackingRefBased/>
  <w15:docId w15:val="{EE123C30-C5AC-4749-B9DF-F91F4DF9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7BC"/>
  </w:style>
  <w:style w:type="paragraph" w:styleId="Nagwek1">
    <w:name w:val="heading 1"/>
    <w:basedOn w:val="Normalny"/>
    <w:next w:val="Normalny"/>
    <w:link w:val="Nagwek1Znak"/>
    <w:uiPriority w:val="9"/>
    <w:qFormat/>
    <w:rsid w:val="00567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92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2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0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01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7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653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1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1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A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02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02A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90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nb.gov.pl/sites/default/files/pliki/dokumenty/stosowanie_wyrobow_budowlanych.pdf?7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zwoj-technologia/aktywna-polska--aktywny-biznes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a.gunb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BB90-CDDC-4A2B-B5C0-FF52EBCB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Sikora</dc:creator>
  <cp:keywords/>
  <dc:description/>
  <cp:lastModifiedBy>EGrzysczok</cp:lastModifiedBy>
  <cp:revision>3</cp:revision>
  <dcterms:created xsi:type="dcterms:W3CDTF">2023-06-16T10:15:00Z</dcterms:created>
  <dcterms:modified xsi:type="dcterms:W3CDTF">2023-06-19T08:14:00Z</dcterms:modified>
</cp:coreProperties>
</file>